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BD" w:rsidRPr="00225AC2" w:rsidRDefault="00225F94" w:rsidP="00225AC2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25F94" w:rsidRDefault="0002237A" w:rsidP="00225A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2237A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Программа курса составлена в соответствии с требованиями Федерального государственного образовательного стандарта </w:t>
      </w: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начального общего образования и </w:t>
      </w:r>
      <w:r w:rsidR="00225F94"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направлена на развитие интеллектуальных умений учащихся на основе формирования у ребенка умений управлять процессами творчества: фантазированием, пониманием закономерностей, решением сложных проблемных ситуаций. Она дает школьнику возможность раскрыть многие качества, лежащие в основе творческого мышления. Программа призвана помочь учащимся стать более раскованными и свободными в своей интеллектуальной деятельности. </w:t>
      </w:r>
    </w:p>
    <w:p w:rsidR="0002237A" w:rsidRPr="00AC4818" w:rsidRDefault="0002237A" w:rsidP="00225AC2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225F94" w:rsidRPr="00AC4818" w:rsidRDefault="0002237A" w:rsidP="00AC4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  </w:t>
      </w:r>
      <w:r w:rsidR="00225F94" w:rsidRPr="004611BD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Цель</w:t>
      </w:r>
      <w:r w:rsidR="00225F94"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программы - создать условия для формирования интеллектуально развитой личности, готовой саморазвиваться и самосовершенствоваться, для расширения и углубления знаний по математике.</w:t>
      </w:r>
    </w:p>
    <w:p w:rsidR="00225F94" w:rsidRPr="00AC4818" w:rsidRDefault="00225F94" w:rsidP="00AC48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81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25F94" w:rsidRPr="00AC4818" w:rsidRDefault="00225F94" w:rsidP="00AC48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818">
        <w:rPr>
          <w:rFonts w:ascii="Times New Roman" w:hAnsi="Times New Roman" w:cs="Times New Roman"/>
          <w:sz w:val="24"/>
          <w:szCs w:val="24"/>
        </w:rPr>
        <w:t>формирование индивидуальных творческих способностей личности;</w:t>
      </w:r>
    </w:p>
    <w:p w:rsidR="00225F94" w:rsidRPr="00AC4818" w:rsidRDefault="00225F94" w:rsidP="00AC48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818">
        <w:rPr>
          <w:rFonts w:ascii="Times New Roman" w:hAnsi="Times New Roman" w:cs="Times New Roman"/>
          <w:sz w:val="24"/>
          <w:szCs w:val="24"/>
        </w:rPr>
        <w:t xml:space="preserve">развитие познавательных способностей и мыслительных операций у школьников; </w:t>
      </w:r>
    </w:p>
    <w:p w:rsidR="00225F94" w:rsidRPr="00AC4818" w:rsidRDefault="00225F94" w:rsidP="00AC48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818">
        <w:rPr>
          <w:rFonts w:ascii="Times New Roman" w:hAnsi="Times New Roman" w:cs="Times New Roman"/>
          <w:sz w:val="24"/>
          <w:szCs w:val="24"/>
        </w:rPr>
        <w:t>формирование активного мышления;</w:t>
      </w:r>
    </w:p>
    <w:p w:rsidR="00225F94" w:rsidRPr="00AC4818" w:rsidRDefault="00225F94" w:rsidP="00AC48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818">
        <w:rPr>
          <w:rFonts w:ascii="Times New Roman" w:hAnsi="Times New Roman" w:cs="Times New Roman"/>
          <w:sz w:val="24"/>
          <w:szCs w:val="24"/>
        </w:rPr>
        <w:t>корректирование личностного и интеллектуального развития учащихся;</w:t>
      </w:r>
    </w:p>
    <w:p w:rsidR="00225F94" w:rsidRPr="00AC4818" w:rsidRDefault="00225F94" w:rsidP="00AC48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818">
        <w:rPr>
          <w:rFonts w:ascii="Times New Roman" w:hAnsi="Times New Roman" w:cs="Times New Roman"/>
          <w:sz w:val="24"/>
          <w:szCs w:val="24"/>
        </w:rPr>
        <w:t>совершенствование учебных умений и навыков;</w:t>
      </w:r>
    </w:p>
    <w:p w:rsidR="00225F94" w:rsidRPr="00AC4818" w:rsidRDefault="00225F94" w:rsidP="00AC48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818">
        <w:rPr>
          <w:rFonts w:ascii="Times New Roman" w:hAnsi="Times New Roman" w:cs="Times New Roman"/>
          <w:sz w:val="24"/>
          <w:szCs w:val="24"/>
        </w:rPr>
        <w:t>активизирование познавательного интереса;</w:t>
      </w:r>
    </w:p>
    <w:p w:rsidR="00225F94" w:rsidRPr="00AC4818" w:rsidRDefault="00225F94" w:rsidP="00AC48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818">
        <w:rPr>
          <w:rFonts w:ascii="Times New Roman" w:hAnsi="Times New Roman" w:cs="Times New Roman"/>
          <w:sz w:val="24"/>
          <w:szCs w:val="24"/>
        </w:rPr>
        <w:t>воспитание настойчивости, терпения, способности к саморегуляции;</w:t>
      </w:r>
    </w:p>
    <w:p w:rsidR="00225F94" w:rsidRPr="00AC4818" w:rsidRDefault="00225F94" w:rsidP="00AC4818">
      <w:pPr>
        <w:numPr>
          <w:ilvl w:val="0"/>
          <w:numId w:val="3"/>
        </w:numPr>
        <w:shd w:val="clear" w:color="auto" w:fill="FFFFFF"/>
        <w:spacing w:after="0" w:line="240" w:lineRule="auto"/>
        <w:ind w:hanging="357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создание условий одаренным детям для реализации их личных творческих способностей в процессе поисковой деятельности, для их морально-физического и интеллектуального развития;</w:t>
      </w:r>
    </w:p>
    <w:p w:rsidR="00225F94" w:rsidRPr="00AC4818" w:rsidRDefault="00AC4818" w:rsidP="00AC481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развитие общей эрудиции детей, расширение их кругозора.</w:t>
      </w:r>
    </w:p>
    <w:p w:rsidR="00225F94" w:rsidRPr="00AC4818" w:rsidRDefault="00225F94" w:rsidP="00AC481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Главные</w:t>
      </w:r>
      <w:r w:rsidRPr="00AC4818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принципы </w:t>
      </w: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реализации программы.</w:t>
      </w:r>
    </w:p>
    <w:p w:rsidR="00225F94" w:rsidRPr="00AC4818" w:rsidRDefault="00225F94" w:rsidP="00AC4818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Непрерывность и систематичности школьного и внешкольного образования и воспитания. </w:t>
      </w:r>
    </w:p>
    <w:p w:rsidR="00225F94" w:rsidRPr="00AC4818" w:rsidRDefault="00225F94" w:rsidP="00AC4818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Гуманизм в межличностных отношениях.</w:t>
      </w:r>
    </w:p>
    <w:p w:rsidR="00225F94" w:rsidRPr="00AC4818" w:rsidRDefault="00225F94" w:rsidP="00AC4818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Научность и интегративность.</w:t>
      </w:r>
    </w:p>
    <w:p w:rsidR="00225F94" w:rsidRPr="00AC4818" w:rsidRDefault="00225F94" w:rsidP="00AC4818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Индивидуализация и дифференциация процесса образования и воспитания.</w:t>
      </w:r>
    </w:p>
    <w:p w:rsidR="00225F94" w:rsidRPr="00AC4818" w:rsidRDefault="00225F94" w:rsidP="00AC4818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Применение принципов развивающего обучения.</w:t>
      </w:r>
    </w:p>
    <w:p w:rsidR="00225F94" w:rsidRPr="00AC4818" w:rsidRDefault="00225F94" w:rsidP="00AC4818">
      <w:pPr>
        <w:numPr>
          <w:ilvl w:val="0"/>
          <w:numId w:val="2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Интеграция интеллектуального, морального, эстетического и физического развития.</w:t>
      </w:r>
    </w:p>
    <w:p w:rsidR="00225F94" w:rsidRDefault="00225F94" w:rsidP="00AC4818">
      <w:pPr>
        <w:pStyle w:val="a3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Новизна и педагогическая целесообразность </w:t>
      </w: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программы состоит в том, чтобы расширить зону ближайшего развития ребёнка и последовательно перевести её в непосредственный актив, то есть в зону актуального развития.</w:t>
      </w:r>
    </w:p>
    <w:p w:rsidR="00225AC2" w:rsidRDefault="00225AC2" w:rsidP="00AC4818">
      <w:pPr>
        <w:pStyle w:val="a3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Содержание программы тесно связано с содержанием учебника «Математика».</w:t>
      </w:r>
    </w:p>
    <w:p w:rsidR="00852D7E" w:rsidRDefault="00852D7E" w:rsidP="0085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D7E">
        <w:rPr>
          <w:rFonts w:ascii="Times New Roman" w:hAnsi="Times New Roman" w:cs="Times New Roman"/>
          <w:b/>
          <w:sz w:val="24"/>
          <w:szCs w:val="24"/>
        </w:rPr>
        <w:t xml:space="preserve">Объём кружковых занятий </w:t>
      </w:r>
      <w:r>
        <w:rPr>
          <w:rFonts w:ascii="Times New Roman" w:hAnsi="Times New Roman" w:cs="Times New Roman"/>
          <w:b/>
          <w:sz w:val="24"/>
          <w:szCs w:val="24"/>
        </w:rPr>
        <w:t xml:space="preserve">и виды учебной работы: </w:t>
      </w:r>
      <w:r w:rsidR="0002237A">
        <w:rPr>
          <w:rFonts w:ascii="Times New Roman" w:hAnsi="Times New Roman" w:cs="Times New Roman"/>
          <w:sz w:val="24"/>
          <w:szCs w:val="24"/>
        </w:rPr>
        <w:t>на изучение курса предложено 33 часа</w:t>
      </w:r>
    </w:p>
    <w:p w:rsidR="0002237A" w:rsidRDefault="0002237A" w:rsidP="0002237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На занятиях предполагается не только знакомство с новыми способами решения задач, но и создание условий для стимулирования творческого мышления.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Для выполнения поставленных учебно-воспитательных задач в соответствии с методологическими позициями, на занятиях будут использованы следующие виды упражнений и заданий: 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- интеллектуальные разминки с целью быстрого включения учащихся в работу и развития психических механизмов, 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задания с отсроченным вопросом,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интегративные задания, позволяющие в короткий срок выявить интересы учащихся; - задания, направленные на развитие психических механизмов (памяти, внимания, мышления, воображения, наблюдательности);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решение частично-поисковых задач разного уровня,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 xml:space="preserve">- творческие задачи. 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Задания разминки идут в достаточно высоком темпе, на каждый ответ дается 2-3 секунды. В них чередуются вопросы из разных областей знаний (математика, русский, история, география и т.д.). Такая работа придает дух соревновательности, концентрирует внимание, развивает умение быстро переключаться с одного вида деятельности на другой. Сущность заданий с отсроченным вопросом заключается в том, что условие задания как бы изначально ориентирует ученика уже на привычный для него ход решения, который в итоге оказывается ошибочным. Частично-поисковая задача содержит такой вид задания, в процессе выполнения которого учащиеся, как правило, самостоятельно или при незначительной помощи учителя открывают новые для себя знания и способы их добывания.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Направления деятельности: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организация и проведение</w:t>
      </w: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, </w:t>
      </w: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как групповых занятий, так и индивидуальной работы с одаренными детьми;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подготовка учащихся к олимпиадам, конкурсам, викторинам школьного, районного уровня;</w:t>
      </w:r>
    </w:p>
    <w:p w:rsidR="0002237A" w:rsidRPr="0094266B" w:rsidRDefault="0002237A" w:rsidP="0002237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обобщение и систематизация материалов и результатов работы с одаренными детьми.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Методы обучения.</w:t>
      </w: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Для опережающего обучения доказана эффективность методов обучения в группе. Поэтому в процессе работы, помимо традиционных методов обучения, будут использованы методы обучения в группе. К ним относятся: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- кооперативное обучение, 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мозговой штурм,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групповая дискуссия.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Обучение в группе означает, что дети учатся: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обмениваться друг с другом информацией и выражать личное мнение;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говорить и слушать;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- принимать решения, обсуждать и совместно решать проблемы.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Обучение в группе развивает личностные и социальные навыки, необходимые для эффективного превентивного обучения.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Кооперативное обучение – это метод, когда в небольших группах (от 2 до 8 человек) ученики взаимодействуют, решая общую задачу. Совместная работа в небольших группах формирует качества социальной и личностной компетентности, а также умение дружить.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Групповая дискуссия – это способ организации совместной деятельности учеников под руководством учителя с целью решить групповые задачи или воздействовать на мнения и установки участников в процессе общения. Использование метода позволяет: </w:t>
      </w:r>
    </w:p>
    <w:p w:rsidR="0002237A" w:rsidRPr="0094266B" w:rsidRDefault="0002237A" w:rsidP="0002237A">
      <w:pPr>
        <w:numPr>
          <w:ilvl w:val="0"/>
          <w:numId w:val="8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дать ученикам возможность увидеть проблему с разных сторон;</w:t>
      </w:r>
    </w:p>
    <w:p w:rsidR="0002237A" w:rsidRPr="0094266B" w:rsidRDefault="0002237A" w:rsidP="0002237A">
      <w:pPr>
        <w:numPr>
          <w:ilvl w:val="0"/>
          <w:numId w:val="8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уточнить персональные позиции и личные точки зрения учеников;</w:t>
      </w:r>
    </w:p>
    <w:p w:rsidR="0002237A" w:rsidRPr="0094266B" w:rsidRDefault="0002237A" w:rsidP="0002237A">
      <w:pPr>
        <w:numPr>
          <w:ilvl w:val="0"/>
          <w:numId w:val="8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ослабить скрытые конфликты;</w:t>
      </w:r>
    </w:p>
    <w:p w:rsidR="0002237A" w:rsidRPr="0094266B" w:rsidRDefault="0002237A" w:rsidP="0002237A">
      <w:pPr>
        <w:numPr>
          <w:ilvl w:val="0"/>
          <w:numId w:val="8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выработать общее решение;</w:t>
      </w:r>
    </w:p>
    <w:p w:rsidR="0002237A" w:rsidRPr="0094266B" w:rsidRDefault="0002237A" w:rsidP="0002237A">
      <w:pPr>
        <w:numPr>
          <w:ilvl w:val="0"/>
          <w:numId w:val="8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повысить эффективность работы участников дискуссии;</w:t>
      </w:r>
    </w:p>
    <w:p w:rsidR="0002237A" w:rsidRPr="0094266B" w:rsidRDefault="0002237A" w:rsidP="0002237A">
      <w:pPr>
        <w:numPr>
          <w:ilvl w:val="0"/>
          <w:numId w:val="8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повысить интерес учеников к проблеме и мнению одноклассников;</w:t>
      </w:r>
    </w:p>
    <w:p w:rsidR="0002237A" w:rsidRPr="0094266B" w:rsidRDefault="0002237A" w:rsidP="0002237A">
      <w:pPr>
        <w:numPr>
          <w:ilvl w:val="0"/>
          <w:numId w:val="8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удовлетворить потребность детей в признании и уважении одноклассников.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Групповая дискуссия может быть использована в начале занятия, а также для подведения итогов.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Креативные методы: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Метод придумывания – это способ создания неизвестного ученикам ранее продукта в результате их определенных творческих действий. Метод реализуется при помощи следующих приемов: 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а) замещение качеств одного объекта качествами другого с целью создания нового объекта; </w:t>
      </w: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  <w:t>б) отыскание свойств объекта в иной среде;</w:t>
      </w: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br/>
        <w:t>в) изменение элемента изучаемого объекта и описание свойств нового, измененного объекта.</w:t>
      </w:r>
    </w:p>
    <w:p w:rsidR="0002237A" w:rsidRPr="0094266B" w:rsidRDefault="0002237A" w:rsidP="000223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>Мозговой штурм – используется для стимуляции высказываний детей по теме или вопросу. Работа ведется в следующих группах: генерации идей, анализа проблемной ситуации и оценки идей, генерации контр</w:t>
      </w: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идей. Всячески поощряются реплики, шутки, непринужденная обстановка. Учеников просят высказывать идеи или мнения без какой-либо оценки или обсуждения этих идей или мнений. Идеи фиксируются учителем на доске, а мозговой штурм продолжается до тех пор, пока не истощатся идеи или не кончится отведенное для мозгового штурма время.</w:t>
      </w:r>
    </w:p>
    <w:p w:rsidR="0002237A" w:rsidRDefault="0002237A" w:rsidP="0085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237A" w:rsidRPr="00852D7E" w:rsidRDefault="0002237A" w:rsidP="00852D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5F94" w:rsidRPr="00225AC2" w:rsidRDefault="00AC4818" w:rsidP="0002237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обучающимися программы внеурочной деятельности</w:t>
      </w:r>
    </w:p>
    <w:p w:rsidR="00AC4818" w:rsidRPr="00AC4818" w:rsidRDefault="00AC4818" w:rsidP="00AC4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Прогнозируемые результаты:</w:t>
      </w:r>
    </w:p>
    <w:p w:rsidR="00AC4818" w:rsidRPr="00AC4818" w:rsidRDefault="00AC4818" w:rsidP="00AC4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- совершенствование и повышение качества знаний и умений воспитанников, умений применять их в нестандартных ситуациях;</w:t>
      </w:r>
    </w:p>
    <w:p w:rsidR="00AC4818" w:rsidRPr="00AC4818" w:rsidRDefault="00AC4818" w:rsidP="00AC4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- призовые места или дипломы в олимпиадах различного уровня;</w:t>
      </w:r>
    </w:p>
    <w:p w:rsidR="00AC4818" w:rsidRPr="00AC4818" w:rsidRDefault="00AC4818" w:rsidP="00AC4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- развитие общей эрудиции детей, расширение их кругозора;</w:t>
      </w:r>
    </w:p>
    <w:p w:rsidR="00AC4818" w:rsidRPr="00AC4818" w:rsidRDefault="00AC4818" w:rsidP="00AC4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- развитие творческого и логического мышления учащихся; </w:t>
      </w:r>
    </w:p>
    <w:p w:rsidR="00AC4818" w:rsidRPr="00AC4818" w:rsidRDefault="00AC4818" w:rsidP="00AC48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После изучения курса программы учащиеся должны уметь: 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воспринимать и осмысливать полученную информацию, владеть способами обработки данной информации;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определять учебную задачу;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ясно и последовательно излагать свои мысли, аргументировано доказывать свою точку зрения;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владеть своим вниманием;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сознательно управлять своей памятью и регулировать ее проявления, владеть рациональными приемами запоминания;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владеть навыками поисковой и исследовательской деятельности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использовать основные приемы мыслительной деятельности;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самостоятельно мыслить и творчески работать;</w:t>
      </w:r>
    </w:p>
    <w:p w:rsidR="00AC4818" w:rsidRPr="00AC4818" w:rsidRDefault="00AC4818" w:rsidP="00AC4818">
      <w:pPr>
        <w:numPr>
          <w:ilvl w:val="0"/>
          <w:numId w:val="4"/>
        </w:numPr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владеть нормами нравственных и межличностных отношений.</w:t>
      </w:r>
    </w:p>
    <w:p w:rsidR="00AC4818" w:rsidRPr="00AC4818" w:rsidRDefault="00AC4818" w:rsidP="00852D7E">
      <w:pPr>
        <w:pStyle w:val="a3"/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Контроль и учет знаний и умений воспитанников.</w:t>
      </w:r>
    </w:p>
    <w:p w:rsidR="00AC4818" w:rsidRPr="00AC4818" w:rsidRDefault="00AC4818" w:rsidP="00AC4818">
      <w:pPr>
        <w:pStyle w:val="a3"/>
        <w:shd w:val="clear" w:color="auto" w:fill="FFFFFF"/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Одним из наиболее сложных и трудных элементов учебного процесса – организация систематического контроля и учета знаний и умений воспитанников. Формы и методы проверки различны. Одним из таких методов является тестирование. Преимущества тестовых заданий заключается в том, что с их помощью можно охватить всех воспитанников. В тестах учитывается возрастающая трудность (каждое последующее задание сложнее предыдущего). Тесты несут не только контролирующие функции, но и обучающие, поскольку содержание заданий стимулирует воспитанников не только к запоминанию знаний, но и к их осмыслению и систематизации. Наряду </w:t>
      </w:r>
      <w:r w:rsidR="00852D7E">
        <w:rPr>
          <w:rFonts w:ascii="Times New Roman" w:eastAsia="Times New Roman" w:hAnsi="Times New Roman" w:cs="Times New Roman"/>
          <w:color w:val="444444"/>
          <w:sz w:val="24"/>
          <w:szCs w:val="24"/>
        </w:rPr>
        <w:t>с тестированием участники интеллектуального курса</w:t>
      </w: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будут принимать участие в олимпиаде по математике («Кенгуру»). </w:t>
      </w:r>
    </w:p>
    <w:p w:rsidR="00AC4818" w:rsidRPr="00AC4818" w:rsidRDefault="00AC4818" w:rsidP="00AC4818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AC4818">
        <w:rPr>
          <w:rFonts w:ascii="Times New Roman" w:eastAsia="Times New Roman" w:hAnsi="Times New Roman" w:cs="Times New Roman"/>
          <w:color w:val="444444"/>
          <w:sz w:val="24"/>
          <w:szCs w:val="24"/>
        </w:rPr>
        <w:t>Уровень знаний определяется собеседованием и тестированием.</w:t>
      </w:r>
    </w:p>
    <w:p w:rsidR="00852D7E" w:rsidRDefault="00852D7E" w:rsidP="00852D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подведения итогов</w:t>
      </w:r>
      <w:r w:rsidRPr="00852D7E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 xml:space="preserve"> </w:t>
      </w:r>
      <w:r w:rsidRPr="00AC4818">
        <w:rPr>
          <w:rFonts w:ascii="Times New Roman" w:eastAsia="Times New Roman" w:hAnsi="Times New Roman" w:cs="Times New Roman"/>
          <w:b/>
          <w:color w:val="444444"/>
          <w:sz w:val="24"/>
          <w:szCs w:val="24"/>
        </w:rPr>
        <w:t>реализации программы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52D7E" w:rsidRDefault="00852D7E" w:rsidP="0085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международных, городских, районных конкурсах интеллектуалов, олимпиадах, марафонах (командное и индивидуальное первенство).</w:t>
      </w:r>
    </w:p>
    <w:p w:rsidR="00001FBD" w:rsidRDefault="00001FBD" w:rsidP="00852D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FBD" w:rsidRDefault="0002237A" w:rsidP="0002237A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01FBD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01FBD" w:rsidRPr="0094266B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Анисимова Н.П., Винакова Е.Д. Обучающие и развивающие игры: 1-4 классы. М.: Издательство “Первое сентября” - 2004 г.</w:t>
      </w:r>
    </w:p>
    <w:p w:rsidR="00001FBD" w:rsidRPr="0094266B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Гейдман Б.Г. «Подготовка к математической олимпиаде. Начальная школа. 2 – 4 классы».М.: «Аирис-пресс» - 2009 г.</w:t>
      </w:r>
    </w:p>
    <w:p w:rsidR="00001FBD" w:rsidRPr="0094266B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Голубь В. Т. «Графические диктанты» М. : «ВАКО» -2008 г.</w:t>
      </w:r>
    </w:p>
    <w:p w:rsidR="00001FBD" w:rsidRPr="0094266B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>Дьячкова Г.Т. Математика: внеклассные занятия в начальной школе. Волгоград. Издательство “Учитель”, 2007 г.</w:t>
      </w:r>
    </w:p>
    <w:p w:rsid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94266B">
        <w:rPr>
          <w:rFonts w:ascii="Times New Roman" w:eastAsia="Times New Roman" w:hAnsi="Times New Roman" w:cs="Times New Roman"/>
          <w:color w:val="444444"/>
          <w:sz w:val="24"/>
          <w:szCs w:val="24"/>
        </w:rPr>
        <w:t>Калугин М.А. После уроков. Ребусы, кроссворды, головоломки. Популярное пособие для родителей и педагогов. Ярославль: Академия развития: Академия, Ко: Академия Холдинг, 2000.</w:t>
      </w:r>
    </w:p>
    <w:p w:rsidR="00001FBD" w:rsidRP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01FBD">
        <w:rPr>
          <w:rFonts w:ascii="Times New Roman" w:eastAsia="Times New Roman" w:hAnsi="Times New Roman" w:cs="Times New Roman"/>
          <w:color w:val="444444"/>
          <w:sz w:val="24"/>
          <w:szCs w:val="24"/>
        </w:rPr>
        <w:t>Касаткина Н.А. Занимательные материалы к урокам математики, природоведения в начальной школе (стихи, кроссворды, загадки, игры). – Волгоград: Учитель. 2003.</w:t>
      </w:r>
    </w:p>
    <w:p w:rsidR="00001FBD" w:rsidRP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01FBD">
        <w:rPr>
          <w:rFonts w:ascii="Times New Roman" w:eastAsia="Times New Roman" w:hAnsi="Times New Roman" w:cs="Times New Roman"/>
          <w:color w:val="444444"/>
          <w:sz w:val="24"/>
          <w:szCs w:val="24"/>
        </w:rPr>
        <w:t>Левитас Г.Г. Нестандартные задачи на уроках математики в 1-ом классе. – М.:Илекса, 2002.</w:t>
      </w:r>
    </w:p>
    <w:p w:rsidR="00001FBD" w:rsidRP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01FBD">
        <w:rPr>
          <w:rFonts w:ascii="Times New Roman" w:eastAsia="Times New Roman" w:hAnsi="Times New Roman" w:cs="Times New Roman"/>
          <w:color w:val="444444"/>
          <w:sz w:val="24"/>
          <w:szCs w:val="24"/>
        </w:rPr>
        <w:t>Савенков А. И. «Маленький исследователь. Развитие логического мышления для детей 7 – 8 лет.» М.:Издательство «Фёдоров»-2010 г.</w:t>
      </w:r>
    </w:p>
    <w:p w:rsidR="00001FBD" w:rsidRP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01FBD">
        <w:rPr>
          <w:rFonts w:ascii="Times New Roman" w:eastAsia="Times New Roman" w:hAnsi="Times New Roman" w:cs="Times New Roman"/>
          <w:color w:val="444444"/>
          <w:sz w:val="24"/>
          <w:szCs w:val="24"/>
        </w:rPr>
        <w:t>Савенков А. И. « Я – исследователь. Рабочая тетрадь для младших школьников.» М.: Издательство «Фёдоров» 2010 г.</w:t>
      </w:r>
    </w:p>
    <w:p w:rsidR="00001FBD" w:rsidRP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01FBD">
        <w:rPr>
          <w:rFonts w:ascii="Times New Roman" w:eastAsia="Times New Roman" w:hAnsi="Times New Roman" w:cs="Times New Roman"/>
          <w:color w:val="444444"/>
          <w:sz w:val="24"/>
          <w:szCs w:val="24"/>
        </w:rPr>
        <w:t>Савенков А. И. «Развитие познавательных способностей.» М.: Издательство «Фёдоров» 2010 г.</w:t>
      </w:r>
    </w:p>
    <w:p w:rsidR="00001FBD" w:rsidRP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01FBD">
        <w:rPr>
          <w:rFonts w:ascii="Times New Roman" w:eastAsia="Times New Roman" w:hAnsi="Times New Roman" w:cs="Times New Roman"/>
          <w:color w:val="444444"/>
          <w:sz w:val="24"/>
          <w:szCs w:val="24"/>
        </w:rPr>
        <w:t>Сухин И.Г. Книга затей для учеников и учителей: Загадки, скороговорки, кроссворды, литературные и математические задания: 1-4 классы. Тула: ООО Издательство “Астрель”, 2004.</w:t>
      </w:r>
    </w:p>
    <w:p w:rsidR="00001FBD" w:rsidRP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01FBD">
        <w:rPr>
          <w:rFonts w:ascii="Times New Roman" w:eastAsia="Times New Roman" w:hAnsi="Times New Roman" w:cs="Times New Roman"/>
          <w:color w:val="444444"/>
          <w:sz w:val="24"/>
          <w:szCs w:val="24"/>
        </w:rPr>
        <w:t>Сухин И.Р. Занимательные материалы: начальная школа – М.: ВАКО, 2004.</w:t>
      </w:r>
    </w:p>
    <w:p w:rsidR="00001FBD" w:rsidRDefault="00001FBD" w:rsidP="00001FBD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001FBD">
        <w:rPr>
          <w:rFonts w:ascii="Times New Roman" w:eastAsia="Times New Roman" w:hAnsi="Times New Roman" w:cs="Times New Roman"/>
          <w:color w:val="444444"/>
          <w:sz w:val="24"/>
          <w:szCs w:val="24"/>
        </w:rPr>
        <w:t>Тихомирова Л. Ф. «Развитие познавательных способностей. Практикум» М.: Издательство «У – Фактория» 2006</w:t>
      </w: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001FBD" w:rsidRDefault="00001FBD" w:rsidP="00001F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AC4818" w:rsidRDefault="00225AC2" w:rsidP="00001FB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01FBD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001FBD" w:rsidRPr="00001FBD" w:rsidRDefault="00001FBD" w:rsidP="00001FB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ayout w:type="fixed"/>
        <w:tblLook w:val="04A0"/>
      </w:tblPr>
      <w:tblGrid>
        <w:gridCol w:w="801"/>
        <w:gridCol w:w="880"/>
        <w:gridCol w:w="2855"/>
        <w:gridCol w:w="1134"/>
        <w:gridCol w:w="1134"/>
        <w:gridCol w:w="3544"/>
      </w:tblGrid>
      <w:tr w:rsidR="00225AC2" w:rsidTr="00001FBD">
        <w:tc>
          <w:tcPr>
            <w:tcW w:w="801" w:type="dxa"/>
            <w:vMerge w:val="restart"/>
          </w:tcPr>
          <w:p w:rsidR="00225AC2" w:rsidRDefault="00225AC2" w:rsidP="00225A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9426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80" w:type="dxa"/>
            <w:vMerge w:val="restart"/>
          </w:tcPr>
          <w:p w:rsidR="00225AC2" w:rsidRDefault="00225AC2" w:rsidP="00225A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55" w:type="dxa"/>
            <w:vMerge w:val="restart"/>
          </w:tcPr>
          <w:p w:rsidR="00225AC2" w:rsidRDefault="00225AC2" w:rsidP="00225A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68" w:type="dxa"/>
            <w:gridSpan w:val="2"/>
          </w:tcPr>
          <w:p w:rsidR="00225AC2" w:rsidRDefault="00225AC2" w:rsidP="00225A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</w:tcPr>
          <w:p w:rsidR="00225AC2" w:rsidRDefault="00225AC2" w:rsidP="00225A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225AC2" w:rsidTr="00001FBD">
        <w:tc>
          <w:tcPr>
            <w:tcW w:w="801" w:type="dxa"/>
            <w:vMerge/>
          </w:tcPr>
          <w:p w:rsidR="00225AC2" w:rsidRDefault="00225AC2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vMerge/>
          </w:tcPr>
          <w:p w:rsidR="00225AC2" w:rsidRDefault="00225AC2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  <w:vMerge/>
          </w:tcPr>
          <w:p w:rsidR="00225AC2" w:rsidRDefault="00225AC2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25AC2" w:rsidRDefault="00225AC2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</w:tcPr>
          <w:p w:rsidR="00225AC2" w:rsidRDefault="00225AC2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544" w:type="dxa"/>
            <w:vMerge/>
          </w:tcPr>
          <w:p w:rsidR="00225AC2" w:rsidRDefault="00225AC2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1.09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 превращения цифр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26DB0" w:rsidRDefault="00726DB0" w:rsidP="00726DB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основных моральных норм: взаимопомощи,  ответственности.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толерантности во взаимоотношениях.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регуляторов поведения.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познавательных интересов, учебной мотивации.</w:t>
            </w:r>
          </w:p>
          <w:p w:rsidR="00726DB0" w:rsidRDefault="00726DB0" w:rsidP="00726DB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726DB0" w:rsidRDefault="00726DB0" w:rsidP="00726D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Формировать: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умение учиться и способность к организации своей деятельности;</w:t>
            </w:r>
          </w:p>
          <w:p w:rsidR="00726DB0" w:rsidRPr="0094266B" w:rsidRDefault="00726DB0" w:rsidP="0094266B">
            <w:pPr>
              <w:numPr>
                <w:ilvl w:val="0"/>
                <w:numId w:val="7"/>
              </w:numPr>
              <w:ind w:left="0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 оценивать свои возможности решения, находить допущенные ошибки;</w:t>
            </w:r>
            <w:r w:rsidR="009426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266B">
              <w:rPr>
                <w:rFonts w:ascii="Times New Roman" w:hAnsi="Times New Roman"/>
                <w:sz w:val="24"/>
                <w:szCs w:val="24"/>
              </w:rPr>
              <w:t>умение взаимодействовать со сверстниками в учебной деятельности;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в чужой и собственной работе ошибки, объяснять причину;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прогнозировать результат вычисления;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сотрудничество учителя с учеником на основе признания индивидуальности каждого ребенка.</w:t>
            </w:r>
          </w:p>
          <w:p w:rsidR="00726DB0" w:rsidRDefault="00726DB0" w:rsidP="00726DB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в диалоге: понимать вопросы учителя, собеседника и отвечать в соответствии с правилами речевого этикета.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объекты с целью выделения признаков.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Моделировать ситуации, иллюстрирующие арифметическое действие и ход выполнения.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математическую терминологию при записи и выполнении арифметических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действий.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Моделировать изученные арифметические зависимости.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Преобразовывать объект в знаково-символическую модель.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Исследовать: сравнивать данные, выделять тождества (различия), определять общие признаки, устанавливать закономерности.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выводить общности для целого ряда или класса единичных объектов на основе выделения сущностной связи (обобщения); выделять существенные признаки и их синтезировать (подведение под понятие), устанавливать аналогии.</w:t>
            </w:r>
          </w:p>
          <w:p w:rsidR="00726DB0" w:rsidRDefault="00726DB0" w:rsidP="00726DB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понимать возможности различных позиций и точек зрения на какой-либо предмет или вопрос.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Включаться в групповую работу, согласовывать усилия по достижению общей цели.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свои достижения вчера и сегодня, вырабатывать дифференцированную самооценку.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обосновывать и доказывать собственное мнение.</w:t>
            </w:r>
          </w:p>
          <w:p w:rsidR="00726DB0" w:rsidRDefault="00726DB0" w:rsidP="00726DB0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Выдвигать предположения: находить основания для выбора арифметических действий.</w:t>
            </w:r>
          </w:p>
          <w:p w:rsidR="00726DB0" w:rsidRDefault="00726DB0" w:rsidP="00726DB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взаимоконтроль и взаимопомощь по ходу выполнения задания</w:t>
            </w: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8.09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царстве смекалки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15.09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задания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22.09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Забавная геометрия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нестандартных задач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6.10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логическое мышление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повышенной сложности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турнир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27.10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Блиц </w:t>
            </w:r>
            <w:r w:rsidR="009426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турнир по решению задач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10.11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нестандартных, комбинаторных задач по математике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17.11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в стихах. Головоломки.  Логические цепочки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24.11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«Математик-бизнесмен»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1.12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Магические квадраты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8.12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повышенной сложности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15.12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Магические квадраты. Логические цепочки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22.12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стране Геометрия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29.12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Головоломки. Задачи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стихах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12.01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международному конкурсу-игре по математике «Кенгуру»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19.01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Блиц – турнир по решению задач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26.01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вокруг нас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таблицей умножения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16.02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нестандартных, комбинаторных задач по математике</w:t>
            </w:r>
          </w:p>
          <w:p w:rsidR="00726DB0" w:rsidRDefault="00726DB0" w:rsidP="00726DB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2.03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игра «Счастливый случай»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16.03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Мультипотамию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30.03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международному конкурсу-игре по математике «Кенгуру»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6.04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повышенной сложности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13.04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прекрасна, и сильна математики страна!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20.04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царице Математике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Занимательная геометрия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18.05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Удивительный мир математики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A7048A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«Звёздный час»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Такая уж это страна Математика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DB0" w:rsidTr="00001FBD">
        <w:tc>
          <w:tcPr>
            <w:tcW w:w="801" w:type="dxa"/>
          </w:tcPr>
          <w:p w:rsidR="00726DB0" w:rsidRDefault="00726DB0" w:rsidP="00726DB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726DB0" w:rsidRDefault="00726DB0" w:rsidP="00726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КВН</w:t>
            </w:r>
          </w:p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26DB0" w:rsidRDefault="00726DB0" w:rsidP="00726DB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6DB0" w:rsidRDefault="00726DB0" w:rsidP="00225AC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266B" w:rsidRPr="00225AC2" w:rsidRDefault="0094266B" w:rsidP="00001FB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4266B" w:rsidRPr="00225AC2" w:rsidSect="00225F9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A38"/>
    <w:multiLevelType w:val="multilevel"/>
    <w:tmpl w:val="E51AD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F1BB1"/>
    <w:multiLevelType w:val="multilevel"/>
    <w:tmpl w:val="37EEF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4901E9"/>
    <w:multiLevelType w:val="multilevel"/>
    <w:tmpl w:val="F7424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C13CA"/>
    <w:multiLevelType w:val="multilevel"/>
    <w:tmpl w:val="BE703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9A76B4"/>
    <w:multiLevelType w:val="multilevel"/>
    <w:tmpl w:val="53DEF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C87FC8"/>
    <w:multiLevelType w:val="hybridMultilevel"/>
    <w:tmpl w:val="2E42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01AE5"/>
    <w:multiLevelType w:val="hybridMultilevel"/>
    <w:tmpl w:val="2A06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697414"/>
    <w:multiLevelType w:val="multilevel"/>
    <w:tmpl w:val="F5C8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1C3EF6"/>
    <w:multiLevelType w:val="hybridMultilevel"/>
    <w:tmpl w:val="33E403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25F94"/>
    <w:rsid w:val="00001FBD"/>
    <w:rsid w:val="0002237A"/>
    <w:rsid w:val="00225AC2"/>
    <w:rsid w:val="00225F94"/>
    <w:rsid w:val="00277ABD"/>
    <w:rsid w:val="003F2642"/>
    <w:rsid w:val="004611BD"/>
    <w:rsid w:val="00631D92"/>
    <w:rsid w:val="00726DB0"/>
    <w:rsid w:val="00852D7E"/>
    <w:rsid w:val="0094266B"/>
    <w:rsid w:val="00A7048A"/>
    <w:rsid w:val="00AC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F94"/>
    <w:pPr>
      <w:ind w:left="720"/>
      <w:contextualSpacing/>
    </w:pPr>
  </w:style>
  <w:style w:type="table" w:styleId="a4">
    <w:name w:val="Table Grid"/>
    <w:basedOn w:val="a1"/>
    <w:uiPriority w:val="59"/>
    <w:rsid w:val="00225A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</dc:creator>
  <cp:keywords/>
  <dc:description/>
  <cp:lastModifiedBy>kuman</cp:lastModifiedBy>
  <cp:revision>8</cp:revision>
  <cp:lastPrinted>2013-02-08T14:57:00Z</cp:lastPrinted>
  <dcterms:created xsi:type="dcterms:W3CDTF">2013-02-08T13:51:00Z</dcterms:created>
  <dcterms:modified xsi:type="dcterms:W3CDTF">2014-09-26T19:42:00Z</dcterms:modified>
</cp:coreProperties>
</file>